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colossians-1129"/>
    <w:p>
      <w:pPr>
        <w:pStyle w:val="Heading1"/>
      </w:pPr>
      <w:r>
        <w:t xml:space="preserve">Homiletics Analysis: Colossians 1:1–29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Colossians 1 opens with Paul’s customary greeting and thanksgiving before launching into one of the most theologically dense passages in the New Testament. The chapter moves through three distinct but interlocking movements. First (vv. 1–14), Paul gives thanks for the Colossians’ faith, hope, and love, prays for their continued growth in knowledge and fruitfulness, and grounds that prayer in the reality of their transfer from the domain of darkness into the kingdom of God’s beloved Son. Second (vv. 15–20), Paul presents what is commonly called the</w:t>
      </w:r>
      <w:r>
        <w:t xml:space="preserve"> </w:t>
      </w:r>
      <w:r>
        <w:t xml:space="preserve">“Christ Hymn”</w:t>
      </w:r>
      <w:r>
        <w:t xml:space="preserve"> </w:t>
      </w:r>
      <w:r>
        <w:t xml:space="preserve">— a compressed, structured proclamation of Christ’s absolute supremacy over all creation and over the new creation, grounding His lordship in His role as Creator, Sustainer, and Reconciler. Third (vv. 21–29), Paul applies that cosmic Christology directly to the Colossians’ own situation: they were once alienated and hostile, but God has now reconciled them through Christ’s body and blood, with the goal of presenting them holy, blameless, and above reproach. Paul then sets his own apostolic ministry in this light — suffering for Christ’s body, making the word of God fully known, presenting every person mature in Christ.</w:t>
      </w:r>
    </w:p>
    <w:p>
      <w:pPr>
        <w:pStyle w:val="BodyText"/>
      </w:pPr>
      <w:r>
        <w:rPr>
          <w:b/>
          <w:bCs/>
        </w:rPr>
        <w:t xml:space="preserve">This Text — Intent</w:t>
      </w:r>
    </w:p>
    <w:p>
      <w:pPr>
        <w:pStyle w:val="BodyText"/>
      </w:pPr>
      <w:r>
        <w:t xml:space="preserve">The Colossian congregation was being pressured — likely from within — by a teaching that implicitly demoted Christ by supplementing Him with additional spiritual mediators, ascetic practices, or cosmic powers. Paul’s intent throughout this chapter is not merely to inform but to overwhelm — to so thoroughly establish the absolute, unrivaled, sufficient supremacy of Christ over every category of existence (creation, providence, redemption, the church, cosmic reconciliation) that no supplement, no mediator, no additional practice could appear necessary or credible. God is seeking through this passage to produce in the reader a vision of Christ so large, so total, and so personally applied that sufficiency becomes not a doctrine they affirm but a reality they live from. The goal is not information about Christ but reorientation</w:t>
      </w:r>
      <w:r>
        <w:t xml:space="preserve"> </w:t>
      </w:r>
      <w:r>
        <w:rPr>
          <w:i/>
          <w:iCs/>
        </w:rPr>
        <w:t xml:space="preserve">to</w:t>
      </w:r>
      <w:r>
        <w:t xml:space="preserve"> </w:t>
      </w:r>
      <w:r>
        <w:t xml:space="preserve">Christ.</w:t>
      </w:r>
    </w:p>
    <w:p>
      <w:r>
        <w:pict>
          <v:rect style="width:0;height:1.5pt" o:hralign="center" o:hrstd="t" o:hr="t"/>
        </w:pict>
      </w:r>
    </w:p>
    <w:p>
      <w:pPr>
        <w:pStyle w:val="FirstParagraph"/>
      </w:pPr>
      <w:r>
        <w:rPr>
          <w:b/>
          <w:bCs/>
        </w:rPr>
        <w:t xml:space="preserve">Subject Sentence:</w:t>
      </w:r>
      <w:r>
        <w:t xml:space="preserve"> </w:t>
      </w:r>
      <w:r>
        <w:t xml:space="preserve">Christ’s absolute supremacy over all things — creation, redemption, and the church — makes Him fully sufficient for every need.</w:t>
      </w:r>
    </w:p>
    <w:p>
      <w:r>
        <w:pict>
          <v:rect style="width:0;height:1.5pt" o:hralign="center" o:hrstd="t" o:hr="t"/>
        </w:pict>
      </w:r>
    </w:p>
    <w:p>
      <w:pPr>
        <w:pStyle w:val="FirstParagraph"/>
      </w:pPr>
      <w:r>
        <w:rPr>
          <w:b/>
          <w:bCs/>
        </w:rPr>
        <w:t xml:space="preserve">Primary Claim:</w:t>
      </w:r>
      <w:r>
        <w:t xml:space="preserve"> </w:t>
      </w:r>
      <w:r>
        <w:t xml:space="preserve">God is calling the church to anchor its entire existence in the total supremacy and complete sufficiency of Christ — because He is Lord over all creation and the only ground of reconciliation, nothing can be added to Him, and nothing need be added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the</w:t>
      </w:r>
      <w:r>
        <w:rPr>
          <w:b/>
          <w:bCs/>
        </w:rPr>
        <w:t xml:space="preserve"> </w:t>
      </w:r>
      <w:r>
        <w:rPr>
          <w:b/>
          <w:bCs/>
        </w:rPr>
        <w:t xml:space="preserve">“Christ Hymn”</w:t>
      </w:r>
      <w:r>
        <w:rPr>
          <w:b/>
          <w:bCs/>
        </w:rPr>
        <w:t xml:space="preserve"> </w:t>
      </w:r>
      <w:r>
        <w:rPr>
          <w:b/>
          <w:bCs/>
        </w:rPr>
        <w:t xml:space="preserve">(vv. 15–20)</w:t>
      </w:r>
    </w:p>
    <w:p>
      <w:pPr>
        <w:pStyle w:val="BodyText"/>
      </w:pPr>
      <w:r>
        <w:t xml:space="preserve">Significant divergence exists over whether verses 15–20 constitute a pre-Pauline hymn that Paul cites and adapts, or Paul’s own composition. Critical scholarship (Lohse, Käsemann) tends to identify a hymn with Pauline redactions, pointing to the strophic structure, the hapax legomena, and the elevated style. Conservative scholars (Moo, O’Brien, Schreiner) are more cautious, noting that Paul regularly writes in elevated hymnic cadences without citing sources, and that the passage integrates seamlessly with Paul’s argument in the surrounding context. For homiletical purposes, the interpretive question that matters is not the form-critical one but the theological one: is verse 18b (</w:t>
      </w:r>
      <w:r>
        <w:t xml:space="preserve">“so that in everything he might be preeminent”</w:t>
      </w:r>
      <w:r>
        <w:t xml:space="preserve">) the climax Paul is building toward? The answer is clearly yes — the two strophes (creation, vv. 15–17; new creation, vv. 18–20) converge on this point. The Reformed reading treats this as Paul’s own deliberate argument, not a liturgical insertion, and reads it as integrated with the pastoral problem he is addressing.</w:t>
      </w:r>
    </w:p>
    <w:p>
      <w:pPr>
        <w:pStyle w:val="BodyText"/>
      </w:pPr>
      <w:r>
        <w:rPr>
          <w:b/>
          <w:bCs/>
        </w:rPr>
        <w:t xml:space="preserve">“Firstborn of all creation”</w:t>
      </w:r>
      <w:r>
        <w:rPr>
          <w:b/>
          <w:bCs/>
        </w:rPr>
        <w:t xml:space="preserve"> </w:t>
      </w:r>
      <w:r>
        <w:rPr>
          <w:b/>
          <w:bCs/>
        </w:rPr>
        <w:t xml:space="preserve">(v. 15) — Arian and Jehovah’s Witness readings</w:t>
      </w:r>
    </w:p>
    <w:p>
      <w:pPr>
        <w:pStyle w:val="BodyText"/>
      </w:pPr>
      <w:r>
        <w:t xml:space="preserve">The most significant exegetical dispute in the passage is over</w:t>
      </w:r>
      <w:r>
        <w:t xml:space="preserve"> </w:t>
      </w:r>
      <w:r>
        <w:rPr>
          <w:i/>
          <w:iCs/>
        </w:rPr>
        <w:t xml:space="preserve">prōtotokos pasēs ktiseōs</w:t>
      </w:r>
      <w:r>
        <w:t xml:space="preserve"> </w:t>
      </w:r>
      <w:r>
        <w:t xml:space="preserve">—</w:t>
      </w:r>
      <w:r>
        <w:t xml:space="preserve"> </w:t>
      </w:r>
      <w:r>
        <w:t xml:space="preserve">“firstborn of all creation.”</w:t>
      </w:r>
      <w:r>
        <w:t xml:space="preserve"> </w:t>
      </w:r>
      <w:r>
        <w:t xml:space="preserve">The Arian tradition, revived in Jehovah’s Witness theology, reads this as indicating that Christ is the first</w:t>
      </w:r>
      <w:r>
        <w:t xml:space="preserve"> </w:t>
      </w:r>
      <w:r>
        <w:rPr>
          <w:i/>
          <w:iCs/>
        </w:rPr>
        <w:t xml:space="preserve">created</w:t>
      </w:r>
      <w:r>
        <w:t xml:space="preserve"> </w:t>
      </w:r>
      <w:r>
        <w:t xml:space="preserve">being. This reading must be</w:t>
      </w:r>
      <w:r>
        <w:t xml:space="preserve"> </w:t>
      </w:r>
      <w:r>
        <w:rPr>
          <w:b/>
          <w:bCs/>
        </w:rPr>
        <w:t xml:space="preserve">refuted</w:t>
      </w:r>
      <w:r>
        <w:t xml:space="preserve"> </w:t>
      </w:r>
      <w:r>
        <w:t xml:space="preserve">on three grounds: (1)</w:t>
      </w:r>
      <w:r>
        <w:t xml:space="preserve"> </w:t>
      </w:r>
      <w:r>
        <w:rPr>
          <w:i/>
          <w:iCs/>
        </w:rPr>
        <w:t xml:space="preserve">prōtotokos</w:t>
      </w:r>
      <w:r>
        <w:t xml:space="preserve"> </w:t>
      </w:r>
      <w:r>
        <w:t xml:space="preserve">in Jewish and Old Testament usage consistently carries the sense of supremacy and preeminence, not temporal priority in a series (cf. Psalm 89:27, where David is called</w:t>
      </w:r>
      <w:r>
        <w:t xml:space="preserve"> </w:t>
      </w:r>
      <w:r>
        <w:t xml:space="preserve">“firstborn”</w:t>
      </w:r>
      <w:r>
        <w:t xml:space="preserve"> </w:t>
      </w:r>
      <w:r>
        <w:t xml:space="preserve">as the preeminent king, not the chronologically first king); (2) the immediate context (v. 16) explicitly states that</w:t>
      </w:r>
      <w:r>
        <w:t xml:space="preserve"> </w:t>
      </w:r>
      <w:r>
        <w:t xml:space="preserve">“by him all things were created”</w:t>
      </w:r>
      <w:r>
        <w:t xml:space="preserve"> </w:t>
      </w:r>
      <w:r>
        <w:t xml:space="preserve">— the Creator cannot be a creature; (3) verse 17 —</w:t>
      </w:r>
      <w:r>
        <w:t xml:space="preserve"> </w:t>
      </w:r>
      <w:r>
        <w:t xml:space="preserve">“he is before all things”</w:t>
      </w:r>
      <w:r>
        <w:t xml:space="preserve"> </w:t>
      </w:r>
      <w:r>
        <w:t xml:space="preserve">— uses the present tense of existence (</w:t>
      </w:r>
      <w:r>
        <w:rPr>
          <w:i/>
          <w:iCs/>
        </w:rPr>
        <w:t xml:space="preserve">estin</w:t>
      </w:r>
      <w:r>
        <w:t xml:space="preserve">), indicating ontological priority, not merely temporal sequence. The Reformed reading, with the patristic consensus (Athanasius), is that</w:t>
      </w:r>
      <w:r>
        <w:t xml:space="preserve"> </w:t>
      </w:r>
      <w:r>
        <w:rPr>
          <w:i/>
          <w:iCs/>
        </w:rPr>
        <w:t xml:space="preserve">prōtotokos</w:t>
      </w:r>
      <w:r>
        <w:t xml:space="preserve"> </w:t>
      </w:r>
      <w:r>
        <w:t xml:space="preserve">here means the supreme heir and lord over all creation — the one to whom creation belongs and under whom it is ordered — not the first item in the creation sequence.</w:t>
      </w:r>
    </w:p>
    <w:p>
      <w:pPr>
        <w:pStyle w:val="BodyText"/>
      </w:pPr>
      <w:r>
        <w:rPr>
          <w:b/>
          <w:bCs/>
        </w:rPr>
        <w:t xml:space="preserve">“Filling up what is lacking in Christ’s afflictions”</w:t>
      </w:r>
      <w:r>
        <w:rPr>
          <w:b/>
          <w:bCs/>
        </w:rPr>
        <w:t xml:space="preserve"> </w:t>
      </w:r>
      <w:r>
        <w:rPr>
          <w:b/>
          <w:bCs/>
        </w:rPr>
        <w:t xml:space="preserve">(v. 24)</w:t>
      </w:r>
    </w:p>
    <w:p>
      <w:pPr>
        <w:pStyle w:val="BodyText"/>
      </w:pPr>
      <w:r>
        <w:t xml:space="preserve">Paul’s statement that he</w:t>
      </w:r>
      <w:r>
        <w:t xml:space="preserve"> </w:t>
      </w:r>
      <w:r>
        <w:t xml:space="preserve">“fills up what is lacking in Christ’s afflictions”</w:t>
      </w:r>
      <w:r>
        <w:t xml:space="preserve"> </w:t>
      </w:r>
      <w:r>
        <w:t xml:space="preserve">(</w:t>
      </w:r>
      <w:r>
        <w:rPr>
          <w:i/>
          <w:iCs/>
        </w:rPr>
        <w:t xml:space="preserve">ta hysterēmata tōn thlipseōn tou Christou</w:t>
      </w:r>
      <w:r>
        <w:t xml:space="preserve">) has generated both Roman Catholic and Protestant debate. The Roman Catholic tradition has at times used this verse to support the doctrine of merit, the treasury of merits, or the idea that Christ’s atoning work requires supplementation by apostolic or saintly suffering. This reading must be</w:t>
      </w:r>
      <w:r>
        <w:t xml:space="preserve"> </w:t>
      </w:r>
      <w:r>
        <w:rPr>
          <w:b/>
          <w:bCs/>
        </w:rPr>
        <w:t xml:space="preserve">refuted</w:t>
      </w:r>
      <w:r>
        <w:t xml:space="preserve">: the context is not soteriological but ecclesiological and missional. The</w:t>
      </w:r>
      <w:r>
        <w:t xml:space="preserve"> </w:t>
      </w:r>
      <w:r>
        <w:t xml:space="preserve">“afflictions of Christ”</w:t>
      </w:r>
      <w:r>
        <w:t xml:space="preserve"> </w:t>
      </w:r>
      <w:r>
        <w:t xml:space="preserve">here are not the atoning sufferings of the cross (Paul consistently uses</w:t>
      </w:r>
      <w:r>
        <w:t xml:space="preserve"> </w:t>
      </w:r>
      <w:r>
        <w:rPr>
          <w:i/>
          <w:iCs/>
        </w:rPr>
        <w:t xml:space="preserve">pathēmata</w:t>
      </w:r>
      <w:r>
        <w:t xml:space="preserve"> </w:t>
      </w:r>
      <w:r>
        <w:t xml:space="preserve">or</w:t>
      </w:r>
      <w:r>
        <w:t xml:space="preserve"> </w:t>
      </w:r>
      <w:r>
        <w:rPr>
          <w:i/>
          <w:iCs/>
        </w:rPr>
        <w:t xml:space="preserve">haima</w:t>
      </w:r>
      <w:r>
        <w:t xml:space="preserve"> </w:t>
      </w:r>
      <w:r>
        <w:t xml:space="preserve">for those in redemptive contexts) but the suffering that belongs to Christ’s ongoing mission through His body. There is a measure of suffering appointed to the church in its witness (cf. Acts 9:16, 2 Corinthians 1:5) — Paul’s suffering</w:t>
      </w:r>
      <w:r>
        <w:t xml:space="preserve"> </w:t>
      </w:r>
      <w:r>
        <w:rPr>
          <w:i/>
          <w:iCs/>
        </w:rPr>
        <w:t xml:space="preserve">for</w:t>
      </w:r>
      <w:r>
        <w:t xml:space="preserve"> </w:t>
      </w:r>
      <w:r>
        <w:t xml:space="preserve">the church at Colossae fills out that apostolic measure. This reading is consistent with the passage’s focus on Paul’s apostolic commission (vv. 25–29) and does not in any way imply that the cross was insufficient. The Reformed reading: Christ’s atoning work is complete and unrepeatable; Paul’s suffering participates in Christ’s</w:t>
      </w:r>
      <w:r>
        <w:t xml:space="preserve"> </w:t>
      </w:r>
      <w:r>
        <w:rPr>
          <w:i/>
          <w:iCs/>
        </w:rPr>
        <w:t xml:space="preserve">missional</w:t>
      </w:r>
      <w:r>
        <w:t xml:space="preserve"> </w:t>
      </w:r>
      <w:r>
        <w:t xml:space="preserve">suffering, not His redemptive suffering.</w:t>
      </w:r>
    </w:p>
    <w:p>
      <w:pPr>
        <w:pStyle w:val="BodyText"/>
      </w:pPr>
      <w:r>
        <w:rPr>
          <w:b/>
          <w:bCs/>
        </w:rPr>
        <w:t xml:space="preserve">“Reconciling all things”</w:t>
      </w:r>
      <w:r>
        <w:rPr>
          <w:b/>
          <w:bCs/>
        </w:rPr>
        <w:t xml:space="preserve"> </w:t>
      </w:r>
      <w:r>
        <w:rPr>
          <w:b/>
          <w:bCs/>
        </w:rPr>
        <w:t xml:space="preserve">(v. 20) — Universalist readings</w:t>
      </w:r>
    </w:p>
    <w:p>
      <w:pPr>
        <w:pStyle w:val="BodyText"/>
      </w:pPr>
      <w:r>
        <w:t xml:space="preserve">The phrase</w:t>
      </w:r>
      <w:r>
        <w:t xml:space="preserve"> </w:t>
      </w:r>
      <w:r>
        <w:rPr>
          <w:i/>
          <w:iCs/>
        </w:rPr>
        <w:t xml:space="preserve">apokatallaxai ta panta</w:t>
      </w:r>
      <w:r>
        <w:t xml:space="preserve"> </w:t>
      </w:r>
      <w:r>
        <w:t xml:space="preserve">—</w:t>
      </w:r>
      <w:r>
        <w:t xml:space="preserve"> </w:t>
      </w:r>
      <w:r>
        <w:t xml:space="preserve">“to reconcile all things to himself”</w:t>
      </w:r>
      <w:r>
        <w:t xml:space="preserve"> </w:t>
      </w:r>
      <w:r>
        <w:t xml:space="preserve">— is sometimes pressed by universalists (and by certain open theists) to mean that every person and every cosmic power will ultimately be reconciled and saved. This reading must be</w:t>
      </w:r>
      <w:r>
        <w:t xml:space="preserve"> </w:t>
      </w:r>
      <w:r>
        <w:rPr>
          <w:b/>
          <w:bCs/>
        </w:rPr>
        <w:t xml:space="preserve">refuted</w:t>
      </w:r>
      <w:r>
        <w:t xml:space="preserve"> </w:t>
      </w:r>
      <w:r>
        <w:t xml:space="preserve">on two grounds: (1) Paul’s own immediate context distinguishes between those who</w:t>
      </w:r>
      <w:r>
        <w:t xml:space="preserve"> </w:t>
      </w:r>
      <w:r>
        <w:t xml:space="preserve">“continue in the faith”</w:t>
      </w:r>
      <w:r>
        <w:t xml:space="preserve"> </w:t>
      </w:r>
      <w:r>
        <w:t xml:space="preserve">(v. 23) and those who do not — reconciliation is not universally applied without the condition of persevering faith; (2)</w:t>
      </w:r>
      <w:r>
        <w:t xml:space="preserve"> </w:t>
      </w:r>
      <w:r>
        <w:t xml:space="preserve">“all things”</w:t>
      </w:r>
      <w:r>
        <w:t xml:space="preserve"> </w:t>
      </w:r>
      <w:r>
        <w:t xml:space="preserve">in Pauline usage (as here in v. 16 and throughout the chapter) carries the sense of</w:t>
      </w:r>
      <w:r>
        <w:t xml:space="preserve"> </w:t>
      </w:r>
      <w:r>
        <w:rPr>
          <w:i/>
          <w:iCs/>
        </w:rPr>
        <w:t xml:space="preserve">all categories</w:t>
      </w:r>
      <w:r>
        <w:t xml:space="preserve"> </w:t>
      </w:r>
      <w:r>
        <w:t xml:space="preserve">or</w:t>
      </w:r>
      <w:r>
        <w:t xml:space="preserve"> </w:t>
      </w:r>
      <w:r>
        <w:rPr>
          <w:i/>
          <w:iCs/>
        </w:rPr>
        <w:t xml:space="preserve">the totality of cosmic reality</w:t>
      </w:r>
      <w:r>
        <w:t xml:space="preserve">, not</w:t>
      </w:r>
      <w:r>
        <w:t xml:space="preserve"> </w:t>
      </w:r>
      <w:r>
        <w:rPr>
          <w:i/>
          <w:iCs/>
        </w:rPr>
        <w:t xml:space="preserve">every individual without exception</w:t>
      </w:r>
      <w:r>
        <w:t xml:space="preserve">. The cosmic reconciliation of verse 20 refers to the re-ordering of the entire cosmos under Christ’s headship — including the subjugation of hostile powers (cf. Colossians 2:15, Philippians 2:10–11) — not the salvation of every individual. The Reformed reading: cosmic reconciliation means Christ’s peace has been established over the whole created order through the cross, but the application of that peace to individuals requires faith and perseverance (vv. 22–23).</w:t>
      </w:r>
    </w:p>
    <w:p>
      <w:pPr>
        <w:pStyle w:val="BodyText"/>
      </w:pPr>
      <w:r>
        <w:rPr>
          <w:b/>
          <w:bCs/>
        </w:rPr>
        <w:t xml:space="preserve">Wesleyan/Arminian Note —</w:t>
      </w:r>
      <w:r>
        <w:rPr>
          <w:b/>
          <w:bCs/>
        </w:rPr>
        <w:t xml:space="preserve"> </w:t>
      </w:r>
      <w:r>
        <w:rPr>
          <w:b/>
          <w:bCs/>
        </w:rPr>
        <w:t xml:space="preserve">“If indeed you continue in the faith”</w:t>
      </w:r>
      <w:r>
        <w:rPr>
          <w:b/>
          <w:bCs/>
        </w:rPr>
        <w:t xml:space="preserve"> </w:t>
      </w:r>
      <w:r>
        <w:rPr>
          <w:b/>
          <w:bCs/>
        </w:rPr>
        <w:t xml:space="preserve">(v. 23)</w:t>
      </w:r>
    </w:p>
    <w:p>
      <w:pPr>
        <w:pStyle w:val="BodyText"/>
      </w:pPr>
      <w:r>
        <w:t xml:space="preserve">Wesleyan and Arminian interpreters rightly draw attention to verse 23’s conditional:</w:t>
      </w:r>
      <w:r>
        <w:t xml:space="preserve"> </w:t>
      </w:r>
      <w:r>
        <w:t xml:space="preserve">“if indeed you continue in the faith, stable and steadfast, not shifting from the hope of the gospel.”</w:t>
      </w:r>
      <w:r>
        <w:t xml:space="preserve"> </w:t>
      </w:r>
      <w:r>
        <w:t xml:space="preserve">This is a genuine condition and should not be softened. The Reformed reading does not dismiss the conditional but locates it differently: the condition is real and functions as a means of assurance (perseverance is the</w:t>
      </w:r>
      <w:r>
        <w:t xml:space="preserve"> </w:t>
      </w:r>
      <w:r>
        <w:rPr>
          <w:i/>
          <w:iCs/>
        </w:rPr>
        <w:t xml:space="preserve">evidence</w:t>
      </w:r>
      <w:r>
        <w:t xml:space="preserve"> </w:t>
      </w:r>
      <w:r>
        <w:t xml:space="preserve">of genuine faith) and as a warning against false confidence, not as a denial that God preserves His people. The Wesleyan emphasis on perseverance as a moral and volitional responsibility is worth</w:t>
      </w:r>
      <w:r>
        <w:t xml:space="preserve"> </w:t>
      </w:r>
      <w:r>
        <w:rPr>
          <w:b/>
          <w:bCs/>
        </w:rPr>
        <w:t xml:space="preserve">acknowledging</w:t>
      </w:r>
      <w:r>
        <w:t xml:space="preserve"> </w:t>
      </w:r>
      <w:r>
        <w:t xml:space="preserve">as a pastoral check against presumption — Reformed preaching on this passage should not domesticate the warning. However, the Reformed insistence that God’s reconciling work (vv. 21–22) is grounded in His purpose and not merely in human continuation is better grounded in the passage’s overall argument, which emphasizes what</w:t>
      </w:r>
      <w:r>
        <w:t xml:space="preserve"> </w:t>
      </w:r>
      <w:r>
        <w:rPr>
          <w:i/>
          <w:iCs/>
        </w:rPr>
        <w:t xml:space="preserve">God has done</w:t>
      </w:r>
      <w:r>
        <w:t xml:space="preserve"> </w:t>
      </w:r>
      <w:r>
        <w:t xml:space="preserve">throughout.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89:27</w:t>
      </w:r>
      <w:r>
        <w:t xml:space="preserve"> </w:t>
      </w:r>
      <w:r>
        <w:t xml:space="preserve">— God declares David</w:t>
      </w:r>
      <w:r>
        <w:t xml:space="preserve"> </w:t>
      </w:r>
      <w:r>
        <w:t xml:space="preserve">“firstborn, the highest of the kings of the earth”</w:t>
      </w:r>
      <w:r>
        <w:t xml:space="preserve"> </w:t>
      </w:r>
      <w:r>
        <w:t xml:space="preserve">— establishing</w:t>
      </w:r>
      <w:r>
        <w:t xml:space="preserve"> </w:t>
      </w:r>
      <w:r>
        <w:rPr>
          <w:i/>
          <w:iCs/>
        </w:rPr>
        <w:t xml:space="preserve">prōtotokos</w:t>
      </w:r>
      <w:r>
        <w:t xml:space="preserve"> </w:t>
      </w:r>
      <w:r>
        <w:t xml:space="preserve">as a supremacy and preeminence title, not a birth-order title. Directly grounds the exegesis of Colossians 1:15.</w:t>
      </w:r>
    </w:p>
    <w:p>
      <w:pPr>
        <w:numPr>
          <w:ilvl w:val="0"/>
          <w:numId w:val="1001"/>
        </w:numPr>
      </w:pPr>
      <w:r>
        <w:rPr>
          <w:b/>
          <w:bCs/>
        </w:rPr>
        <w:t xml:space="preserve">Proverbs 8:22–31</w:t>
      </w:r>
      <w:r>
        <w:t xml:space="preserve"> </w:t>
      </w:r>
      <w:r>
        <w:t xml:space="preserve">— Wisdom present at creation and through whom all things are ordered. Paul almost certainly has this background in view in verses 15–17; Christ is Wisdom incarnate, the one in whom all the treasures of wisdom and knowledge are hidden (cf. Colossians 2:3).</w:t>
      </w:r>
    </w:p>
    <w:p>
      <w:pPr>
        <w:numPr>
          <w:ilvl w:val="0"/>
          <w:numId w:val="1001"/>
        </w:numPr>
      </w:pPr>
      <w:r>
        <w:rPr>
          <w:b/>
          <w:bCs/>
        </w:rPr>
        <w:t xml:space="preserve">Isaiah 53:4–6, 10–11</w:t>
      </w:r>
      <w:r>
        <w:t xml:space="preserve"> </w:t>
      </w:r>
      <w:r>
        <w:t xml:space="preserve">— The Servant’s suffering as the ground of reconciliation. Provides the Old Testament framework for the</w:t>
      </w:r>
      <w:r>
        <w:t xml:space="preserve"> </w:t>
      </w:r>
      <w:r>
        <w:t xml:space="preserve">“reconciliation through his body of flesh by his death”</w:t>
      </w:r>
      <w:r>
        <w:t xml:space="preserve"> </w:t>
      </w:r>
      <w:r>
        <w:t xml:space="preserve">in verse 22 — the one who was stricken bears the penalty that restores the many.</w:t>
      </w:r>
    </w:p>
    <w:p>
      <w:pPr>
        <w:numPr>
          <w:ilvl w:val="0"/>
          <w:numId w:val="1001"/>
        </w:numPr>
      </w:pPr>
      <w:r>
        <w:rPr>
          <w:b/>
          <w:bCs/>
        </w:rPr>
        <w:t xml:space="preserve">John 1:1–3, 14</w:t>
      </w:r>
      <w:r>
        <w:t xml:space="preserve"> </w:t>
      </w:r>
      <w:r>
        <w:t xml:space="preserve">—</w:t>
      </w:r>
      <w:r>
        <w:t xml:space="preserve"> </w:t>
      </w:r>
      <w:r>
        <w:t xml:space="preserve">“All things were made through him, and without him was not any thing made that was made.”</w:t>
      </w:r>
      <w:r>
        <w:t xml:space="preserve"> </w:t>
      </w:r>
      <w:r>
        <w:t xml:space="preserve">The most direct canonical parallel to Colossians 1:15–17 — Christ as the eternal Logos, both Creator and the one in whom creation holds together.</w:t>
      </w:r>
    </w:p>
    <w:p>
      <w:pPr>
        <w:numPr>
          <w:ilvl w:val="0"/>
          <w:numId w:val="1001"/>
        </w:numPr>
      </w:pPr>
      <w:r>
        <w:rPr>
          <w:b/>
          <w:bCs/>
        </w:rPr>
        <w:t xml:space="preserve">Ephesians 1:9–10, 22–23</w:t>
      </w:r>
      <w:r>
        <w:t xml:space="preserve"> </w:t>
      </w:r>
      <w:r>
        <w:t xml:space="preserve">— God’s plan</w:t>
      </w:r>
      <w:r>
        <w:t xml:space="preserve"> </w:t>
      </w:r>
      <w:r>
        <w:t xml:space="preserve">“to unite all things in him, things in heaven and things on earth”</w:t>
      </w:r>
      <w:r>
        <w:t xml:space="preserve"> </w:t>
      </w:r>
      <w:r>
        <w:t xml:space="preserve">— the cosmic reconciliation of Colossians 1:20 in Ephesians’ parallel idiom, along with Christ as head over all things for the church, which is His body. Confirms the ecclesial and cosmic scope of Colossians 1’s claims.</w:t>
      </w:r>
    </w:p>
    <w:p>
      <w:r>
        <w:pict>
          <v:rect style="width:0;height:1.5pt" o:hralign="center" o:hrstd="t" o:hr="t"/>
        </w:pict>
      </w:r>
    </w:p>
    <w:p>
      <w:pPr>
        <w:pStyle w:val="FirstParagraph"/>
      </w:pPr>
      <w:r>
        <w:rPr>
          <w:b/>
          <w:bCs/>
        </w:rPr>
        <w:t xml:space="preserve">Aim:</w:t>
      </w:r>
      <w:r>
        <w:t xml:space="preserve"> </w:t>
      </w:r>
      <w:r>
        <w:t xml:space="preserve">To establish so complete a vision of Christ’s supremacy and sufficiency — over creation, over redemption, over the church, and over the reader’s own life — that every impulse to supplement Christ is exposed as unnecessary and every temptation to diminish Christ is seen for what it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and Timothy to the saints and faithful brothers at Colossae — grace and peace from God the Father</w:t>
            </w:r>
          </w:p>
        </w:tc>
        <w:tc>
          <w:tcPr/>
          <w:p>
            <w:pPr>
              <w:pStyle w:val="Compact"/>
            </w:pPr>
            <w:r>
              <w:t xml:space="preserve">Standard Pauline greeting; note</w:t>
            </w:r>
            <w:r>
              <w:t xml:space="preserve"> </w:t>
            </w:r>
            <w:r>
              <w:t xml:space="preserve">“faithful brothers”</w:t>
            </w:r>
            <w:r>
              <w:t xml:space="preserve"> </w:t>
            </w:r>
            <w:r>
              <w:t xml:space="preserve">(</w:t>
            </w:r>
            <w:r>
              <w:rPr>
                <w:i/>
                <w:iCs/>
              </w:rPr>
              <w:t xml:space="preserve">pistois adelphois</w:t>
            </w:r>
            <w:r>
              <w:t xml:space="preserve">) — already affirming their standing</w:t>
            </w:r>
          </w:p>
        </w:tc>
      </w:tr>
      <w:tr>
        <w:tc>
          <w:tcPr/>
          <w:p>
            <w:pPr>
              <w:pStyle w:val="Compact"/>
            </w:pPr>
            <w:r>
              <w:t xml:space="preserve">3–5a</w:t>
            </w:r>
          </w:p>
        </w:tc>
        <w:tc>
          <w:tcPr/>
          <w:p>
            <w:pPr>
              <w:pStyle w:val="Compact"/>
            </w:pPr>
            <w:r>
              <w:t xml:space="preserve">Thanksgiving for their faith in Christ, love for all the saints, and hope laid up in heaven</w:t>
            </w:r>
          </w:p>
        </w:tc>
        <w:tc>
          <w:tcPr/>
          <w:p>
            <w:pPr>
              <w:pStyle w:val="Compact"/>
            </w:pPr>
            <w:r>
              <w:t xml:space="preserve">Faith-love-hope triad (cf. 1 Thess. 1:3; 1 Cor. 13:13); hope is the</w:t>
            </w:r>
            <w:r>
              <w:t xml:space="preserve"> </w:t>
            </w:r>
            <w:r>
              <w:rPr>
                <w:i/>
                <w:iCs/>
              </w:rPr>
              <w:t xml:space="preserve">ground</w:t>
            </w:r>
            <w:r>
              <w:t xml:space="preserve"> </w:t>
            </w:r>
            <w:r>
              <w:t xml:space="preserve">of faith and love here, not just a third parallel</w:t>
            </w:r>
          </w:p>
        </w:tc>
      </w:tr>
      <w:tr>
        <w:tc>
          <w:tcPr/>
          <w:p>
            <w:pPr>
              <w:pStyle w:val="Compact"/>
            </w:pPr>
            <w:r>
              <w:t xml:space="preserve">5b–6</w:t>
            </w:r>
          </w:p>
        </w:tc>
        <w:tc>
          <w:tcPr/>
          <w:p>
            <w:pPr>
              <w:pStyle w:val="Compact"/>
            </w:pPr>
            <w:r>
              <w:t xml:space="preserve">The gospel bearing fruit and growing throughout the whole world, just as it has among them since the day they heard and understood grace</w:t>
            </w:r>
          </w:p>
        </w:tc>
        <w:tc>
          <w:tcPr/>
          <w:p>
            <w:pPr>
              <w:pStyle w:val="Compact"/>
            </w:pPr>
            <w:r>
              <w:t xml:space="preserve">Gospel is cosmic in scope — same word bearing fruit everywhere; their experience is continuous with the worldwide movement</w:t>
            </w:r>
          </w:p>
        </w:tc>
      </w:tr>
      <w:tr>
        <w:tc>
          <w:tcPr/>
          <w:p>
            <w:pPr>
              <w:pStyle w:val="Compact"/>
            </w:pPr>
            <w:r>
              <w:t xml:space="preserve">7–8</w:t>
            </w:r>
          </w:p>
        </w:tc>
        <w:tc>
          <w:tcPr/>
          <w:p>
            <w:pPr>
              <w:pStyle w:val="Compact"/>
            </w:pPr>
            <w:r>
              <w:t xml:space="preserve">Epaphras the faithful minister taught them; he has reported their love in the Spirit to Paul</w:t>
            </w:r>
          </w:p>
        </w:tc>
        <w:tc>
          <w:tcPr/>
          <w:p>
            <w:pPr>
              <w:pStyle w:val="Compact"/>
            </w:pPr>
            <w:r>
              <w:t xml:space="preserve">Epaphras is the Colossians’ own founding minister; Paul is not their direct apostle but has apostolic authority over the region</w:t>
            </w:r>
          </w:p>
        </w:tc>
      </w:tr>
      <w:tr>
        <w:tc>
          <w:tcPr/>
          <w:p>
            <w:pPr>
              <w:pStyle w:val="Compact"/>
            </w:pPr>
            <w:r>
              <w:t xml:space="preserve">9–10</w:t>
            </w:r>
          </w:p>
        </w:tc>
        <w:tc>
          <w:tcPr/>
          <w:p>
            <w:pPr>
              <w:pStyle w:val="Compact"/>
            </w:pPr>
            <w:r>
              <w:t xml:space="preserve">Paul prays for them to be filled with knowledge of God’s will in all spiritual wisdom and understanding, so as to walk worthily and bear fruit</w:t>
            </w:r>
          </w:p>
        </w:tc>
        <w:tc>
          <w:tcPr/>
          <w:p>
            <w:pPr>
              <w:pStyle w:val="Compact"/>
            </w:pPr>
            <w:r>
              <w:t xml:space="preserve">Knowledge (</w:t>
            </w:r>
            <w:r>
              <w:rPr>
                <w:i/>
                <w:iCs/>
              </w:rPr>
              <w:t xml:space="preserve">epignōsis</w:t>
            </w:r>
            <w:r>
              <w:t xml:space="preserve">) is not abstract — it is practical wisdom issuing in worthy walk; the cognitive and behavioral are unified</w:t>
            </w:r>
          </w:p>
        </w:tc>
      </w:tr>
      <w:tr>
        <w:tc>
          <w:tcPr/>
          <w:p>
            <w:pPr>
              <w:pStyle w:val="Compact"/>
            </w:pPr>
            <w:r>
              <w:t xml:space="preserve">11–12</w:t>
            </w:r>
          </w:p>
        </w:tc>
        <w:tc>
          <w:tcPr/>
          <w:p>
            <w:pPr>
              <w:pStyle w:val="Compact"/>
            </w:pPr>
            <w:r>
              <w:t xml:space="preserve">Strengthened with all power for endurance and patience, giving thanks to the Father who has qualified them to share in the inheritance</w:t>
            </w:r>
          </w:p>
        </w:tc>
        <w:tc>
          <w:tcPr/>
          <w:p>
            <w:pPr>
              <w:pStyle w:val="Compact"/>
            </w:pPr>
            <w:r>
              <w:t xml:space="preserve">Endurance and patience are not resignation but active, empowered perseverance; the Father</w:t>
            </w:r>
            <w:r>
              <w:t xml:space="preserve"> </w:t>
            </w:r>
            <w:r>
              <w:rPr>
                <w:i/>
                <w:iCs/>
              </w:rPr>
              <w:t xml:space="preserve">qualifies</w:t>
            </w:r>
            <w:r>
              <w:t xml:space="preserve"> </w:t>
            </w:r>
            <w:r>
              <w:t xml:space="preserve">them — no self-qualification</w:t>
            </w:r>
          </w:p>
        </w:tc>
      </w:tr>
      <w:tr>
        <w:tc>
          <w:tcPr/>
          <w:p>
            <w:pPr>
              <w:pStyle w:val="Compact"/>
            </w:pPr>
            <w:r>
              <w:t xml:space="preserve">13–14</w:t>
            </w:r>
          </w:p>
        </w:tc>
        <w:tc>
          <w:tcPr/>
          <w:p>
            <w:pPr>
              <w:pStyle w:val="Compact"/>
            </w:pPr>
            <w:r>
              <w:t xml:space="preserve">God has delivered them from the domain of darkness and transferred them to the kingdom of his beloved Son, in whom we have redemption, the forgiveness of sins</w:t>
            </w:r>
          </w:p>
        </w:tc>
        <w:tc>
          <w:tcPr/>
          <w:p>
            <w:pPr>
              <w:pStyle w:val="Compact"/>
            </w:pPr>
            <w:r>
              <w:t xml:space="preserve">The great transfer — past tense, accomplished;</w:t>
            </w:r>
            <w:r>
              <w:t xml:space="preserve"> </w:t>
            </w:r>
            <w:r>
              <w:t xml:space="preserve">“beloved Son”</w:t>
            </w:r>
            <w:r>
              <w:t xml:space="preserve"> </w:t>
            </w:r>
            <w:r>
              <w:t xml:space="preserve">(</w:t>
            </w:r>
            <w:r>
              <w:rPr>
                <w:i/>
                <w:iCs/>
              </w:rPr>
              <w:t xml:space="preserve">huiou tēs agapēs autou</w:t>
            </w:r>
            <w:r>
              <w:t xml:space="preserve">) — the Son of His love; redemption defined as forgiveness of sins</w:t>
            </w:r>
          </w:p>
        </w:tc>
      </w:tr>
      <w:tr>
        <w:tc>
          <w:tcPr/>
          <w:p>
            <w:pPr>
              <w:pStyle w:val="Compact"/>
            </w:pPr>
            <w:r>
              <w:t xml:space="preserve">15</w:t>
            </w:r>
          </w:p>
        </w:tc>
        <w:tc>
          <w:tcPr/>
          <w:p>
            <w:pPr>
              <w:pStyle w:val="Compact"/>
            </w:pPr>
            <w:r>
              <w:t xml:space="preserve">Christ is the image of the invisible God, the firstborn of all creation</w:t>
            </w:r>
          </w:p>
        </w:tc>
        <w:tc>
          <w:tcPr/>
          <w:p>
            <w:pPr>
              <w:pStyle w:val="Compact"/>
            </w:pPr>
            <w:r>
              <w:rPr>
                <w:i/>
                <w:iCs/>
              </w:rPr>
              <w:t xml:space="preserve">Eikōn</w:t>
            </w:r>
            <w:r>
              <w:t xml:space="preserve"> </w:t>
            </w:r>
            <w:r>
              <w:t xml:space="preserve">— not a copy but the perfect representation and revelation;</w:t>
            </w:r>
            <w:r>
              <w:t xml:space="preserve"> </w:t>
            </w:r>
            <w:r>
              <w:rPr>
                <w:i/>
                <w:iCs/>
              </w:rPr>
              <w:t xml:space="preserve">prōtotokos</w:t>
            </w:r>
            <w:r>
              <w:t xml:space="preserve"> </w:t>
            </w:r>
            <w:r>
              <w:t xml:space="preserve">— supreme heir and lord over creation</w:t>
            </w:r>
          </w:p>
        </w:tc>
      </w:tr>
      <w:tr>
        <w:tc>
          <w:tcPr/>
          <w:p>
            <w:pPr>
              <w:pStyle w:val="Compact"/>
            </w:pPr>
            <w:r>
              <w:t xml:space="preserve">16</w:t>
            </w:r>
          </w:p>
        </w:tc>
        <w:tc>
          <w:tcPr/>
          <w:p>
            <w:pPr>
              <w:pStyle w:val="Compact"/>
            </w:pPr>
            <w:r>
              <w:t xml:space="preserve">In him all things were created — in heaven and on earth, visible and invisible, thrones, dominions, rulers, authorities — all things through him and for him</w:t>
            </w:r>
          </w:p>
        </w:tc>
        <w:tc>
          <w:tcPr/>
          <w:p>
            <w:pPr>
              <w:pStyle w:val="Compact"/>
            </w:pPr>
            <w:r>
              <w:t xml:space="preserve">Total creative agency and goal; the cosmic powers the false teachers may have been venerating are Christ’s creatures, created</w:t>
            </w:r>
            <w:r>
              <w:t xml:space="preserve"> </w:t>
            </w:r>
            <w:r>
              <w:rPr>
                <w:i/>
                <w:iCs/>
              </w:rPr>
              <w:t xml:space="preserve">for</w:t>
            </w:r>
            <w:r>
              <w:t xml:space="preserve"> </w:t>
            </w:r>
            <w:r>
              <w:t xml:space="preserve">Him</w:t>
            </w:r>
          </w:p>
        </w:tc>
      </w:tr>
      <w:tr>
        <w:tc>
          <w:tcPr/>
          <w:p>
            <w:pPr>
              <w:pStyle w:val="Compact"/>
            </w:pPr>
            <w:r>
              <w:t xml:space="preserve">17</w:t>
            </w:r>
          </w:p>
        </w:tc>
        <w:tc>
          <w:tcPr/>
          <w:p>
            <w:pPr>
              <w:pStyle w:val="Compact"/>
            </w:pPr>
            <w:r>
              <w:t xml:space="preserve">He is before all things, and in him all things hold together</w:t>
            </w:r>
          </w:p>
        </w:tc>
        <w:tc>
          <w:tcPr/>
          <w:p>
            <w:pPr>
              <w:pStyle w:val="Compact"/>
            </w:pPr>
            <w:r>
              <w:t xml:space="preserve">Ontological priority; present-tense sustaining of all cosmic coherence — remove Christ and the cosmos dissolves</w:t>
            </w:r>
          </w:p>
        </w:tc>
      </w:tr>
      <w:tr>
        <w:tc>
          <w:tcPr/>
          <w:p>
            <w:pPr>
              <w:pStyle w:val="Compact"/>
            </w:pPr>
            <w:r>
              <w:t xml:space="preserve">18a</w:t>
            </w:r>
          </w:p>
        </w:tc>
        <w:tc>
          <w:tcPr/>
          <w:p>
            <w:pPr>
              <w:pStyle w:val="Compact"/>
            </w:pPr>
            <w:r>
              <w:t xml:space="preserve">He is the head of the body, the church</w:t>
            </w:r>
          </w:p>
        </w:tc>
        <w:tc>
          <w:tcPr/>
          <w:p>
            <w:pPr>
              <w:pStyle w:val="Compact"/>
            </w:pPr>
            <w:r>
              <w:t xml:space="preserve">The cosmic Creator is the intimate head of the church — same person, two spheres</w:t>
            </w:r>
          </w:p>
        </w:tc>
      </w:tr>
      <w:tr>
        <w:tc>
          <w:tcPr/>
          <w:p>
            <w:pPr>
              <w:pStyle w:val="Compact"/>
            </w:pPr>
            <w:r>
              <w:t xml:space="preserve">18b</w:t>
            </w:r>
          </w:p>
        </w:tc>
        <w:tc>
          <w:tcPr/>
          <w:p>
            <w:pPr>
              <w:pStyle w:val="Compact"/>
            </w:pPr>
            <w:r>
              <w:t xml:space="preserve">He is the beginning, the firstborn from the dead, so that in everything he might be preeminent</w:t>
            </w:r>
          </w:p>
        </w:tc>
        <w:tc>
          <w:tcPr/>
          <w:p>
            <w:pPr>
              <w:pStyle w:val="Compact"/>
            </w:pPr>
            <w:r>
              <w:rPr>
                <w:i/>
                <w:iCs/>
              </w:rPr>
              <w:t xml:space="preserve">Prōtotokos ek tōn nekrōn</w:t>
            </w:r>
            <w:r>
              <w:t xml:space="preserve"> </w:t>
            </w:r>
            <w:r>
              <w:t xml:space="preserve">— supreme over the new creation as he is over the first;</w:t>
            </w:r>
            <w:r>
              <w:t xml:space="preserve"> </w:t>
            </w:r>
            <w:r>
              <w:t xml:space="preserve">“so that”</w:t>
            </w:r>
            <w:r>
              <w:t xml:space="preserve"> </w:t>
            </w:r>
            <w:r>
              <w:t xml:space="preserve">(</w:t>
            </w:r>
            <w:r>
              <w:rPr>
                <w:i/>
                <w:iCs/>
              </w:rPr>
              <w:t xml:space="preserve">hina</w:t>
            </w:r>
            <w:r>
              <w:t xml:space="preserve">) — this is the telos of the entire hymn</w:t>
            </w:r>
          </w:p>
        </w:tc>
      </w:tr>
      <w:tr>
        <w:tc>
          <w:tcPr/>
          <w:p>
            <w:pPr>
              <w:pStyle w:val="Compact"/>
            </w:pPr>
            <w:r>
              <w:t xml:space="preserve">19</w:t>
            </w:r>
          </w:p>
        </w:tc>
        <w:tc>
          <w:tcPr/>
          <w:p>
            <w:pPr>
              <w:pStyle w:val="Compact"/>
            </w:pPr>
            <w:r>
              <w:t xml:space="preserve">For in him all the fullness of God was pleased to dwell</w:t>
            </w:r>
          </w:p>
        </w:tc>
        <w:tc>
          <w:tcPr/>
          <w:p>
            <w:pPr>
              <w:pStyle w:val="Compact"/>
            </w:pPr>
            <w:r>
              <w:rPr>
                <w:i/>
                <w:iCs/>
              </w:rPr>
              <w:t xml:space="preserve">Plērōma</w:t>
            </w:r>
            <w:r>
              <w:t xml:space="preserve"> </w:t>
            </w:r>
            <w:r>
              <w:t xml:space="preserve">— the totality of divine being resident in Christ; if the fullness dwells in Christ, nothing outside Christ is needed</w:t>
            </w:r>
          </w:p>
        </w:tc>
      </w:tr>
      <w:tr>
        <w:tc>
          <w:tcPr/>
          <w:p>
            <w:pPr>
              <w:pStyle w:val="Compact"/>
            </w:pPr>
            <w:r>
              <w:t xml:space="preserve">20</w:t>
            </w:r>
          </w:p>
        </w:tc>
        <w:tc>
          <w:tcPr/>
          <w:p>
            <w:pPr>
              <w:pStyle w:val="Compact"/>
            </w:pPr>
            <w:r>
              <w:t xml:space="preserve">Through him to reconcile all things — making peace by the blood of his cross</w:t>
            </w:r>
          </w:p>
        </w:tc>
        <w:tc>
          <w:tcPr/>
          <w:p>
            <w:pPr>
              <w:pStyle w:val="Compact"/>
            </w:pPr>
            <w:r>
              <w:t xml:space="preserve">The instrument is the cross; the scope is cosmic; the means is blood — specific, historical, substitutionary</w:t>
            </w:r>
          </w:p>
        </w:tc>
      </w:tr>
      <w:tr>
        <w:tc>
          <w:tcPr/>
          <w:p>
            <w:pPr>
              <w:pStyle w:val="Compact"/>
            </w:pPr>
            <w:r>
              <w:t xml:space="preserve">21–22</w:t>
            </w:r>
          </w:p>
        </w:tc>
        <w:tc>
          <w:tcPr/>
          <w:p>
            <w:pPr>
              <w:pStyle w:val="Compact"/>
            </w:pPr>
            <w:r>
              <w:t xml:space="preserve">You who were once alienated and hostile in mind, doing evil deeds, he has now reconciled in his body of flesh by his death, to present you holy, blameless, and above reproach</w:t>
            </w:r>
          </w:p>
        </w:tc>
        <w:tc>
          <w:tcPr/>
          <w:p>
            <w:pPr>
              <w:pStyle w:val="Compact"/>
            </w:pPr>
            <w:r>
              <w:t xml:space="preserve">The cosmic becomes personal;</w:t>
            </w:r>
            <w:r>
              <w:t xml:space="preserve"> </w:t>
            </w:r>
            <w:r>
              <w:t xml:space="preserve">“alienated and hostile in mind”</w:t>
            </w:r>
            <w:r>
              <w:t xml:space="preserve"> </w:t>
            </w:r>
            <w:r>
              <w:t xml:space="preserve">— sin’s root is intellectual and volitional, not just behavioral; the goal of reconciliation is presentation before God</w:t>
            </w:r>
          </w:p>
        </w:tc>
      </w:tr>
      <w:tr>
        <w:tc>
          <w:tcPr/>
          <w:p>
            <w:pPr>
              <w:pStyle w:val="Compact"/>
            </w:pPr>
            <w:r>
              <w:t xml:space="preserve">23</w:t>
            </w:r>
          </w:p>
        </w:tc>
        <w:tc>
          <w:tcPr/>
          <w:p>
            <w:pPr>
              <w:pStyle w:val="Compact"/>
            </w:pPr>
            <w:r>
              <w:t xml:space="preserve">If indeed you continue in the faith, stable and steadfast, not shifting from the hope of the gospel</w:t>
            </w:r>
          </w:p>
        </w:tc>
        <w:tc>
          <w:tcPr/>
          <w:p>
            <w:pPr>
              <w:pStyle w:val="Compact"/>
            </w:pPr>
            <w:r>
              <w:t xml:space="preserve">Real condition; perseverance as the path; the gospel is the fixed point from which one must not shift</w:t>
            </w:r>
          </w:p>
        </w:tc>
      </w:tr>
      <w:tr>
        <w:tc>
          <w:tcPr/>
          <w:p>
            <w:pPr>
              <w:pStyle w:val="Compact"/>
            </w:pPr>
            <w:r>
              <w:t xml:space="preserve">24</w:t>
            </w:r>
          </w:p>
        </w:tc>
        <w:tc>
          <w:tcPr/>
          <w:p>
            <w:pPr>
              <w:pStyle w:val="Compact"/>
            </w:pPr>
            <w:r>
              <w:t xml:space="preserve">Paul rejoices in his sufferings for the Colossians and fills up what is lacking in Christ’s afflictions for the sake of his body</w:t>
            </w:r>
          </w:p>
        </w:tc>
        <w:tc>
          <w:tcPr/>
          <w:p>
            <w:pPr>
              <w:pStyle w:val="Compact"/>
            </w:pPr>
            <w:r>
              <w:t xml:space="preserve">Not soteriological supplementation but missional participation; Paul’s suffering</w:t>
            </w:r>
            <w:r>
              <w:t xml:space="preserve"> </w:t>
            </w:r>
            <w:r>
              <w:rPr>
                <w:i/>
                <w:iCs/>
              </w:rPr>
              <w:t xml:space="preserve">for</w:t>
            </w:r>
            <w:r>
              <w:t xml:space="preserve"> </w:t>
            </w:r>
            <w:r>
              <w:t xml:space="preserve">the church completes the appointed measure of apostolic affliction</w:t>
            </w:r>
          </w:p>
        </w:tc>
      </w:tr>
      <w:tr>
        <w:tc>
          <w:tcPr/>
          <w:p>
            <w:pPr>
              <w:pStyle w:val="Compact"/>
            </w:pPr>
            <w:r>
              <w:t xml:space="preserve">25–27</w:t>
            </w:r>
          </w:p>
        </w:tc>
        <w:tc>
          <w:tcPr/>
          <w:p>
            <w:pPr>
              <w:pStyle w:val="Compact"/>
            </w:pPr>
            <w:r>
              <w:t xml:space="preserve">Paul made a minister by God’s commission to make the word of God fully known — the mystery hidden for ages, now revealed:</w:t>
            </w:r>
            <w:r>
              <w:t xml:space="preserve"> </w:t>
            </w:r>
            <w:r>
              <w:t xml:space="preserve">“Christ in you, the hope of glory”</w:t>
            </w:r>
          </w:p>
        </w:tc>
        <w:tc>
          <w:tcPr/>
          <w:p>
            <w:pPr>
              <w:pStyle w:val="Compact"/>
            </w:pPr>
            <w:r>
              <w:t xml:space="preserve">The mystery (</w:t>
            </w:r>
            <w:r>
              <w:rPr>
                <w:i/>
                <w:iCs/>
              </w:rPr>
              <w:t xml:space="preserve">mustērion</w:t>
            </w:r>
            <w:r>
              <w:t xml:space="preserve">) is not a secret technique but God’s long-hidden plan now disclosed in the gospel; Christ in Gentiles — the hope of glory</w:t>
            </w:r>
          </w:p>
        </w:tc>
      </w:tr>
      <w:tr>
        <w:tc>
          <w:tcPr/>
          <w:p>
            <w:pPr>
              <w:pStyle w:val="Compact"/>
            </w:pPr>
            <w:r>
              <w:t xml:space="preserve">28</w:t>
            </w:r>
          </w:p>
        </w:tc>
        <w:tc>
          <w:tcPr/>
          <w:p>
            <w:pPr>
              <w:pStyle w:val="Compact"/>
            </w:pPr>
            <w:r>
              <w:t xml:space="preserve">Paul proclaims Christ, warning everyone and teaching everyone with all wisdom, that he may present everyone mature in Christ</w:t>
            </w:r>
          </w:p>
        </w:tc>
        <w:tc>
          <w:tcPr/>
          <w:p>
            <w:pPr>
              <w:pStyle w:val="Compact"/>
            </w:pPr>
            <w:r>
              <w:t xml:space="preserve">The goal of ministry: maturity (</w:t>
            </w:r>
            <w:r>
              <w:rPr>
                <w:i/>
                <w:iCs/>
              </w:rPr>
              <w:t xml:space="preserve">teleios</w:t>
            </w:r>
            <w:r>
              <w:t xml:space="preserve">) in Christ; threefold</w:t>
            </w:r>
            <w:r>
              <w:t xml:space="preserve"> </w:t>
            </w:r>
            <w:r>
              <w:t xml:space="preserve">“everyone”</w:t>
            </w:r>
            <w:r>
              <w:t xml:space="preserve"> </w:t>
            </w:r>
            <w:r>
              <w:t xml:space="preserve">(</w:t>
            </w:r>
            <w:r>
              <w:rPr>
                <w:i/>
                <w:iCs/>
              </w:rPr>
              <w:t xml:space="preserve">panta anthrōpon</w:t>
            </w:r>
            <w:r>
              <w:t xml:space="preserve">) — no hierarchy, no inner circle</w:t>
            </w:r>
          </w:p>
        </w:tc>
      </w:tr>
      <w:tr>
        <w:tc>
          <w:tcPr/>
          <w:p>
            <w:pPr>
              <w:pStyle w:val="Compact"/>
            </w:pPr>
            <w:r>
              <w:t xml:space="preserve">29</w:t>
            </w:r>
          </w:p>
        </w:tc>
        <w:tc>
          <w:tcPr/>
          <w:p>
            <w:pPr>
              <w:pStyle w:val="Compact"/>
            </w:pPr>
            <w:r>
              <w:t xml:space="preserve">For this I toil, struggling with all his energy that he powerfully works within me</w:t>
            </w:r>
          </w:p>
        </w:tc>
        <w:tc>
          <w:tcPr/>
          <w:p>
            <w:pPr>
              <w:pStyle w:val="Compact"/>
            </w:pPr>
            <w:r>
              <w:t xml:space="preserve">The energy is God’s (</w:t>
            </w:r>
            <w:r>
              <w:rPr>
                <w:i/>
                <w:iCs/>
              </w:rPr>
              <w:t xml:space="preserve">energeia</w:t>
            </w:r>
            <w:r>
              <w:t xml:space="preserve">), the toil is Paul’s — divine power and human effort coinhere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Greeting: Apostolic Address to the Faithful</w:t>
            </w:r>
          </w:p>
        </w:tc>
      </w:tr>
      <w:tr>
        <w:tc>
          <w:tcPr/>
          <w:p>
            <w:pPr>
              <w:pStyle w:val="Compact"/>
            </w:pPr>
            <w:r>
              <w:t xml:space="preserve">2</w:t>
            </w:r>
          </w:p>
        </w:tc>
        <w:tc>
          <w:tcPr/>
          <w:p>
            <w:pPr>
              <w:pStyle w:val="Compact"/>
            </w:pPr>
            <w:r>
              <w:t xml:space="preserve">3–8</w:t>
            </w:r>
          </w:p>
        </w:tc>
        <w:tc>
          <w:tcPr/>
          <w:p>
            <w:pPr>
              <w:pStyle w:val="Compact"/>
            </w:pPr>
            <w:r>
              <w:t xml:space="preserve">Thanksgiving: The Gospel Bearing Fruit in the Colossians</w:t>
            </w:r>
          </w:p>
        </w:tc>
      </w:tr>
      <w:tr>
        <w:tc>
          <w:tcPr/>
          <w:p>
            <w:pPr>
              <w:pStyle w:val="Compact"/>
            </w:pPr>
            <w:r>
              <w:t xml:space="preserve">3</w:t>
            </w:r>
          </w:p>
        </w:tc>
        <w:tc>
          <w:tcPr/>
          <w:p>
            <w:pPr>
              <w:pStyle w:val="Compact"/>
            </w:pPr>
            <w:r>
              <w:t xml:space="preserve">9–14</w:t>
            </w:r>
          </w:p>
        </w:tc>
        <w:tc>
          <w:tcPr/>
          <w:p>
            <w:pPr>
              <w:pStyle w:val="Compact"/>
            </w:pPr>
            <w:r>
              <w:t xml:space="preserve">Prayer: Walk Worthy of the God Who Has Qualified You</w:t>
            </w:r>
          </w:p>
        </w:tc>
      </w:tr>
      <w:tr>
        <w:tc>
          <w:tcPr/>
          <w:p>
            <w:pPr>
              <w:pStyle w:val="Compact"/>
            </w:pPr>
            <w:r>
              <w:t xml:space="preserve">4</w:t>
            </w:r>
          </w:p>
        </w:tc>
        <w:tc>
          <w:tcPr/>
          <w:p>
            <w:pPr>
              <w:pStyle w:val="Compact"/>
            </w:pPr>
            <w:r>
              <w:t xml:space="preserve">15–20</w:t>
            </w:r>
          </w:p>
        </w:tc>
        <w:tc>
          <w:tcPr/>
          <w:p>
            <w:pPr>
              <w:pStyle w:val="Compact"/>
            </w:pPr>
            <w:r>
              <w:t xml:space="preserve">The Christ Hymn: Supremacy Over All Creation and New Creation</w:t>
            </w:r>
          </w:p>
        </w:tc>
      </w:tr>
      <w:tr>
        <w:tc>
          <w:tcPr/>
          <w:p>
            <w:pPr>
              <w:pStyle w:val="Compact"/>
            </w:pPr>
            <w:r>
              <w:t xml:space="preserve">5</w:t>
            </w:r>
          </w:p>
        </w:tc>
        <w:tc>
          <w:tcPr/>
          <w:p>
            <w:pPr>
              <w:pStyle w:val="Compact"/>
            </w:pPr>
            <w:r>
              <w:t xml:space="preserve">21–23</w:t>
            </w:r>
          </w:p>
        </w:tc>
        <w:tc>
          <w:tcPr/>
          <w:p>
            <w:pPr>
              <w:pStyle w:val="Compact"/>
            </w:pPr>
            <w:r>
              <w:t xml:space="preserve">Personal Application: From Alienation to Reconciliation — Continue in the Faith</w:t>
            </w:r>
          </w:p>
        </w:tc>
      </w:tr>
      <w:tr>
        <w:tc>
          <w:tcPr/>
          <w:p>
            <w:pPr>
              <w:pStyle w:val="Compact"/>
            </w:pPr>
            <w:r>
              <w:t xml:space="preserve">6</w:t>
            </w:r>
          </w:p>
        </w:tc>
        <w:tc>
          <w:tcPr/>
          <w:p>
            <w:pPr>
              <w:pStyle w:val="Compact"/>
            </w:pPr>
            <w:r>
              <w:t xml:space="preserve">24–29</w:t>
            </w:r>
          </w:p>
        </w:tc>
        <w:tc>
          <w:tcPr/>
          <w:p>
            <w:pPr>
              <w:pStyle w:val="Compact"/>
            </w:pPr>
            <w:r>
              <w:t xml:space="preserve">Apostolic Ministry: Paul’s Suffering and Commission to Present Everyone Mature in Christ</w:t>
            </w:r>
          </w:p>
        </w:tc>
      </w:tr>
    </w:tbl>
    <w:p>
      <w:r>
        <w:pict>
          <v:rect style="width:0;height:1.5pt" o:hralign="center" o:hrstd="t" o:hr="t"/>
        </w:pict>
      </w:r>
    </w:p>
    <w:p>
      <w:pPr>
        <w:pStyle w:val="FirstParagraph"/>
      </w:pPr>
      <w:r>
        <w:rPr>
          <w:b/>
          <w:bCs/>
        </w:rPr>
        <w:t xml:space="preserve">Subject Sentence:</w:t>
      </w:r>
      <w:r>
        <w:t xml:space="preserve"> </w:t>
      </w:r>
      <w:r>
        <w:t xml:space="preserve">Christ’s absolute supremacy over all things — creation, redemption, and the church — makes Him fully sufficient for every need.</w:t>
      </w:r>
    </w:p>
    <w:p>
      <w:pPr>
        <w:pStyle w:val="BodyText"/>
      </w:pPr>
      <w:r>
        <w:rPr>
          <w:b/>
          <w:bCs/>
        </w:rPr>
        <w:t xml:space="preserve">Primary Claim:</w:t>
      </w:r>
      <w:r>
        <w:t xml:space="preserve"> </w:t>
      </w:r>
      <w:r>
        <w:t xml:space="preserve">God is calling the church to anchor its entire existence in the total supremacy and complete sufficiency of Christ — because He is Lord over all creation and the only ground of reconciliation, nothing can be added to Him, and nothing need be added to Him.</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Stop shopping for supplements to Christ.</w:t>
      </w:r>
      <w:r>
        <w:t xml:space="preserve"> </w:t>
      </w:r>
      <w:r>
        <w:rPr>
          <w:i/>
          <w:iCs/>
        </w:rPr>
        <w:t xml:space="preserve">(Mind/Belief)</w:t>
      </w:r>
      <w:r>
        <w:t xml:space="preserve"> </w:t>
      </w:r>
      <w:r>
        <w:t xml:space="preserve">The Colossian error was not atheism or gross immorality — it was the subtle conviction that Christ plus something else was better than Christ alone. That error is alive in every generation. The believer who drifts toward spiritual experiences, practices, authorities, or disciplines</w:t>
      </w:r>
      <w:r>
        <w:t xml:space="preserve"> </w:t>
      </w:r>
      <w:r>
        <w:rPr>
          <w:i/>
          <w:iCs/>
        </w:rPr>
        <w:t xml:space="preserve">as necessary additions</w:t>
      </w:r>
      <w:r>
        <w:t xml:space="preserve"> </w:t>
      </w:r>
      <w:r>
        <w:t xml:space="preserve">to what Christ has already accomplished is living below Colossians 1. Paul’s vision is not Christ at the center of a spiritual ecosystem — it is Christ as the ecosystem itself, the one in whom all the fullness of God dwells (v. 19), the one through whom and for whom all things were made (v. 16). Reframe your entire spiritual life around this question: not</w:t>
      </w:r>
      <w:r>
        <w:t xml:space="preserve"> </w:t>
      </w:r>
      <w:r>
        <w:t xml:space="preserve">“what else do I need?”</w:t>
      </w:r>
      <w:r>
        <w:t xml:space="preserve"> </w:t>
      </w:r>
      <w:r>
        <w:t xml:space="preserve">but</w:t>
      </w:r>
      <w:r>
        <w:t xml:space="preserve"> </w:t>
      </w:r>
      <w:r>
        <w:t xml:space="preserve">“what does it mean that I already have</w:t>
      </w:r>
      <w:r>
        <w:t xml:space="preserve"> </w:t>
      </w:r>
      <w:r>
        <w:rPr>
          <w:i/>
          <w:iCs/>
        </w:rPr>
        <w:t xml:space="preserve">Him</w:t>
      </w:r>
      <w:r>
        <w:t xml:space="preserve">?”</w:t>
      </w:r>
    </w:p>
    <w:p>
      <w:pPr>
        <w:pStyle w:val="BodyText"/>
      </w:pPr>
      <w:r>
        <w:rPr>
          <w:b/>
          <w:bCs/>
        </w:rPr>
        <w:t xml:space="preserve">2. Let the size of your Christ determine the size of your faith.</w:t>
      </w:r>
      <w:r>
        <w:t xml:space="preserve"> </w:t>
      </w:r>
      <w:r>
        <w:rPr>
          <w:i/>
          <w:iCs/>
        </w:rPr>
        <w:t xml:space="preserve">(Affections/Worship)</w:t>
      </w:r>
      <w:r>
        <w:t xml:space="preserve"> </w:t>
      </w:r>
      <w:r>
        <w:t xml:space="preserve">Most anxiety, most doubt, and most functional unbelief is not the product of wrong doctrine about Christ — it is the product of a Christ who has shrunk in the believer’s daily imagination. The Christ of Colossians 1 holds all things together (v. 17) — not some things, not the things that yield to Him, but</w:t>
      </w:r>
      <w:r>
        <w:t xml:space="preserve"> </w:t>
      </w:r>
      <w:r>
        <w:rPr>
          <w:i/>
          <w:iCs/>
        </w:rPr>
        <w:t xml:space="preserve">all things</w:t>
      </w:r>
      <w:r>
        <w:t xml:space="preserve">. He is before all things, in all things, over all things. When Paul wants the Colossians to be strengthened with endurance and patience (v. 11), he does not give them a technique — he gives them a vision of</w:t>
      </w:r>
      <w:r>
        <w:t xml:space="preserve"> </w:t>
      </w:r>
      <w:r>
        <w:rPr>
          <w:i/>
          <w:iCs/>
        </w:rPr>
        <w:t xml:space="preserve">who their Lord is</w:t>
      </w:r>
      <w:r>
        <w:t xml:space="preserve">. Let your affections be recalibrated by this text. The situation you face today is smaller than the one He already holds together. Worship expands the heart’s capacity to trust.</w:t>
      </w:r>
    </w:p>
    <w:p>
      <w:pPr>
        <w:pStyle w:val="BodyText"/>
      </w:pPr>
      <w:r>
        <w:rPr>
          <w:b/>
          <w:bCs/>
        </w:rPr>
        <w:t xml:space="preserve">3. Preach Christ whole — not extracted verses, not useful principles, but the person.</w:t>
      </w:r>
      <w:r>
        <w:t xml:space="preserve"> </w:t>
      </w:r>
      <w:r>
        <w:rPr>
          <w:i/>
          <w:iCs/>
        </w:rPr>
        <w:t xml:space="preserve">(Will/Behavior)</w:t>
      </w:r>
      <w:r>
        <w:t xml:space="preserve"> </w:t>
      </w:r>
      <w:r>
        <w:t xml:space="preserve">Paul’s summary of his entire apostolic ministry is strikingly simple:</w:t>
      </w:r>
      <w:r>
        <w:t xml:space="preserve"> </w:t>
      </w:r>
      <w:r>
        <w:t xml:space="preserve">“him we proclaim”</w:t>
      </w:r>
      <w:r>
        <w:t xml:space="preserve"> </w:t>
      </w:r>
      <w:r>
        <w:t xml:space="preserve">(v. 28). Not insights from Christ, not the example of Christ, not principles derived from Christ’s teaching —</w:t>
      </w:r>
      <w:r>
        <w:t xml:space="preserve"> </w:t>
      </w:r>
      <w:r>
        <w:rPr>
          <w:i/>
          <w:iCs/>
        </w:rPr>
        <w:t xml:space="preserve">Christ</w:t>
      </w:r>
      <w:r>
        <w:t xml:space="preserve">. The discipleship goal is explicitly</w:t>
      </w:r>
      <w:r>
        <w:t xml:space="preserve"> </w:t>
      </w:r>
      <w:r>
        <w:t xml:space="preserve">“mature in Christ”</w:t>
      </w:r>
      <w:r>
        <w:t xml:space="preserve"> </w:t>
      </w:r>
      <w:r>
        <w:t xml:space="preserve">(v. 28), not moral improvement or spiritual technique. Every teacher, every parent doing family devotions, every small group leader faces the constant temptation to reduce the gospel to its useful parts. Colossians 1 calls the preacher and teacher to the harder, higher work: present</w:t>
      </w:r>
      <w:r>
        <w:t xml:space="preserve"> </w:t>
      </w:r>
      <w:r>
        <w:rPr>
          <w:i/>
          <w:iCs/>
        </w:rPr>
        <w:t xml:space="preserve">Him</w:t>
      </w:r>
      <w:r>
        <w:t xml:space="preserve">, warn in</w:t>
      </w:r>
      <w:r>
        <w:t xml:space="preserve"> </w:t>
      </w:r>
      <w:r>
        <w:rPr>
          <w:i/>
          <w:iCs/>
        </w:rPr>
        <w:t xml:space="preserve">Him</w:t>
      </w:r>
      <w:r>
        <w:t xml:space="preserve">, teach in</w:t>
      </w:r>
      <w:r>
        <w:t xml:space="preserve"> </w:t>
      </w:r>
      <w:r>
        <w:rPr>
          <w:i/>
          <w:iCs/>
        </w:rPr>
        <w:t xml:space="preserve">Him</w:t>
      </w:r>
      <w:r>
        <w:t xml:space="preserve">, labor with</w:t>
      </w:r>
      <w:r>
        <w:t xml:space="preserve"> </w:t>
      </w:r>
      <w:r>
        <w:rPr>
          <w:i/>
          <w:iCs/>
        </w:rPr>
        <w:t xml:space="preserve">His</w:t>
      </w:r>
      <w:r>
        <w:t xml:space="preserve"> </w:t>
      </w:r>
      <w:r>
        <w:t xml:space="preserve">energy. Audit your teaching — is Christ the subject of what you communicate, or the sponsoring brand?</w:t>
      </w:r>
    </w:p>
    <w:p>
      <w:pPr>
        <w:pStyle w:val="BodyText"/>
      </w:pPr>
      <w:r>
        <w:rPr>
          <w:b/>
          <w:bCs/>
        </w:rPr>
        <w:t xml:space="preserve">4. Receive your transfer fully — stop living in the domain you have left.</w:t>
      </w:r>
      <w:r>
        <w:t xml:space="preserve"> </w:t>
      </w:r>
      <w:r>
        <w:rPr>
          <w:i/>
          <w:iCs/>
        </w:rPr>
        <w:t xml:space="preserve">(Mind/Belief)</w:t>
      </w:r>
      <w:r>
        <w:t xml:space="preserve"> </w:t>
      </w:r>
      <w:r>
        <w:t xml:space="preserve">Verse 13 announces an accomplished, past-tense reality: God</w:t>
      </w:r>
      <w:r>
        <w:t xml:space="preserve"> </w:t>
      </w:r>
      <w:r>
        <w:t xml:space="preserve">“has delivered us from the domain of darkness and transferred us to the kingdom of his beloved Son.”</w:t>
      </w:r>
      <w:r>
        <w:t xml:space="preserve"> </w:t>
      </w:r>
      <w:r>
        <w:t xml:space="preserve">This is not a process — it is a completed act. Millions of believers live as though they are still under the domain of darkness — as though guilt is still the defining word, as though the powers of this age still have jurisdiction over their lives, as though their standing before God is uncertain. Colossians 1 says your transfer is done. You are already qualified to share in the inheritance of the saints in light (v. 12). The question is not whether you belong to the kingdom — it is whether you are living as a citizen of the kingdom to which you have already been transferred. Receive what God has declared.</w:t>
      </w:r>
    </w:p>
    <w:p>
      <w:pPr>
        <w:pStyle w:val="BodyText"/>
      </w:pPr>
      <w:r>
        <w:rPr>
          <w:b/>
          <w:bCs/>
        </w:rPr>
        <w:t xml:space="preserve">5. Endure the sufferings of this season as participation in Christ’s ongoing work, not as evidence of His abandonment.</w:t>
      </w:r>
      <w:r>
        <w:t xml:space="preserve"> </w:t>
      </w:r>
      <w:r>
        <w:rPr>
          <w:i/>
          <w:iCs/>
        </w:rPr>
        <w:t xml:space="preserve">(Affections/Worship)</w:t>
      </w:r>
      <w:r>
        <w:t xml:space="preserve"> </w:t>
      </w:r>
      <w:r>
        <w:t xml:space="preserve">Paul explicitly rejoices in his sufferings for the Colossians (v. 24) — not as masochism but because he has located his suffering within the larger framework of Christ’s purposes for His body. Suffering that has no meaning produces despair; suffering that participates in something larger produces endurance. The believer who is suffering — in ministry, in family, in persecution, in physical affliction — is not being abandoned by the Christ who holds all things together. That suffering, placed in Christ’s hands, becomes participation in His work for His people. Paul’s testimony is not</w:t>
      </w:r>
      <w:r>
        <w:t xml:space="preserve"> </w:t>
      </w:r>
      <w:r>
        <w:t xml:space="preserve">“I survive in spite of suffering”</w:t>
      </w:r>
      <w:r>
        <w:t xml:space="preserve"> </w:t>
      </w:r>
      <w:r>
        <w:t xml:space="preserve">but</w:t>
      </w:r>
      <w:r>
        <w:t xml:space="preserve"> </w:t>
      </w:r>
      <w:r>
        <w:t xml:space="preserve">“I rejoice</w:t>
      </w:r>
      <w:r>
        <w:t xml:space="preserve"> </w:t>
      </w:r>
      <w:r>
        <w:rPr>
          <w:i/>
          <w:iCs/>
        </w:rPr>
        <w:t xml:space="preserve">through</w:t>
      </w:r>
      <w:r>
        <w:t xml:space="preserve"> </w:t>
      </w:r>
      <w:r>
        <w:t xml:space="preserve">suffering because I know what it is for.”</w:t>
      </w:r>
      <w:r>
        <w:t xml:space="preserve"> </w:t>
      </w:r>
      <w:r>
        <w:t xml:space="preserve">Let this passage reconfigure how you interpret your affliction — not as an interruption to your life in Christ but as a form of it.</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Colossians 1 contains one of Scripture’s most concentrated Christological arguments, establishing Christ’s deity and sufficiency across the full range of His work. Verses 15–20 assert simultaneously that Christ is the eternal, uncreated image of God (v. 15), the agent and goal of all creation (v. 16), the sustainer of cosmic coherence (v. 17), the head of the church (v. 18a), the firstborn from the dead and therefore supreme over the new creation (v. 18b), the locus of the divine fullness (v. 19), and the ground of cosmic reconciliation through His blood (v. 20). These claims are not merely declarative — they are argumentative: Paul is building a case that leaves no room for any rival, mediator, or supplement. The passage also grounds reconciliation in the incarnation and atonement with specificity (</w:t>
      </w:r>
      <w:r>
        <w:t xml:space="preserve">“in his body of flesh by his death,”</w:t>
      </w:r>
      <w:r>
        <w:t xml:space="preserve"> </w:t>
      </w:r>
      <w:r>
        <w:t xml:space="preserve">v. 22) — reconciliation is not a cosmic principle but an accomplished historical event with personal application (</w:t>
      </w:r>
      <w:r>
        <w:t xml:space="preserve">“you who were once alienated,”</w:t>
      </w:r>
      <w:r>
        <w:t xml:space="preserve"> </w:t>
      </w:r>
      <w:r>
        <w:t xml:space="preserve">v. 21). Together, these claims constitute one of the most complete statements of Christ’s person and work in the New Testament.</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Colossians 1 is foundational to the Reformed insistence on the</w:t>
      </w:r>
      <w:r>
        <w:t xml:space="preserve"> </w:t>
      </w:r>
      <w:r>
        <w:rPr>
          <w:i/>
          <w:iCs/>
        </w:rPr>
        <w:t xml:space="preserve">solus Christus</w:t>
      </w:r>
      <w:r>
        <w:t xml:space="preserve"> </w:t>
      </w:r>
      <w:r>
        <w:t xml:space="preserve">— Christ alone, as the complete and sufficient mediator of both creation and redemption. The passage resists every form of the Colossian error in its modern versions: sacerdotalism (requiring priestly mediation beyond Christ), merit theology (supplementing Christ’s work with human achievement), Charismatic supplementalism (requiring additional experiences or powers beyond what is received in Christ), or therapeutic spirituality (requiring healing practices or self-realization alongside the gospel). If the</w:t>
      </w:r>
      <w:r>
        <w:t xml:space="preserve"> </w:t>
      </w:r>
      <w:r>
        <w:rPr>
          <w:i/>
          <w:iCs/>
        </w:rPr>
        <w:t xml:space="preserve">plērōma</w:t>
      </w:r>
      <w:r>
        <w:t xml:space="preserve"> </w:t>
      </w:r>
      <w:r>
        <w:t xml:space="preserve">— the totality of divine fullness — dwells in Christ (v. 19), then every system that positions something alongside Christ as a necessary addition has already contradicted the passage’s central claim. The Reformed understanding of justification by grace alone through faith alone in Christ alone is not merely supported by this passage — it is</w:t>
      </w:r>
      <w:r>
        <w:t xml:space="preserve"> </w:t>
      </w:r>
      <w:r>
        <w:rPr>
          <w:i/>
          <w:iCs/>
        </w:rPr>
        <w:t xml:space="preserve">demanded</w:t>
      </w:r>
      <w:r>
        <w:t xml:space="preserve"> </w:t>
      </w:r>
      <w:r>
        <w:t xml:space="preserve">by it. Furthermore, the passage’s cosmic Christology (vv. 15–20) grounds Reformed covenant theology’s insistence that Christ is Lord over all spheres of life: creation, culture, church, and new creation are all explicitly brought under His supremacy here. There is no domain of human existence where Christ is not already Lord.</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Jesus Christ is not the best option in a spiritual marketplace — He is the Creator, Sustainer, and Reconciler of all things, the one in whom the fullness of God dwells, and the one through whose blood you have already been transferred from darkness to His kingdom. You have everything you need in Him. Stop looking for supplements, stop living as though your transfer hasn’t happened, and let the actual size of your Lord determine the actual size of your trust.</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Christ Hymn (vv. 15–20) as a doctrinal interlude rather than the pastoral heart of the passage.</w:t>
      </w:r>
      <w:r>
        <w:t xml:space="preserve"> </w:t>
      </w:r>
      <w:r>
        <w:t xml:space="preserve">The most common homiletical failure with Colossians 1 is to treat verses 15–20 as a theological digression between the thanksgiving and the application — something to be surveyed quickly before returning to the</w:t>
      </w:r>
      <w:r>
        <w:t xml:space="preserve"> </w:t>
      </w:r>
      <w:r>
        <w:t xml:space="preserve">“practical”</w:t>
      </w:r>
      <w:r>
        <w:t xml:space="preserve"> </w:t>
      </w:r>
      <w:r>
        <w:t xml:space="preserve">sections. This inverts Paul’s argument. The Christ Hymn is not background information; it is the</w:t>
      </w:r>
      <w:r>
        <w:t xml:space="preserve"> </w:t>
      </w:r>
      <w:r>
        <w:rPr>
          <w:i/>
          <w:iCs/>
        </w:rPr>
        <w:t xml:space="preserve">ground</w:t>
      </w:r>
      <w:r>
        <w:t xml:space="preserve"> </w:t>
      </w:r>
      <w:r>
        <w:t xml:space="preserve">of everything else in the chapter and the entire letter. The thanksgiving (vv. 3–14) is moving</w:t>
      </w:r>
      <w:r>
        <w:t xml:space="preserve"> </w:t>
      </w:r>
      <w:r>
        <w:rPr>
          <w:i/>
          <w:iCs/>
        </w:rPr>
        <w:t xml:space="preserve">toward</w:t>
      </w:r>
      <w:r>
        <w:t xml:space="preserve"> </w:t>
      </w:r>
      <w:r>
        <w:t xml:space="preserve">the Hymn; the application (vv. 21–23) is moving</w:t>
      </w:r>
      <w:r>
        <w:t xml:space="preserve"> </w:t>
      </w:r>
      <w:r>
        <w:rPr>
          <w:i/>
          <w:iCs/>
        </w:rPr>
        <w:t xml:space="preserve">from</w:t>
      </w:r>
      <w:r>
        <w:t xml:space="preserve"> </w:t>
      </w:r>
      <w:r>
        <w:t xml:space="preserve">it. A sermon that spends five minutes on verses 15–20 and twenty minutes on</w:t>
      </w:r>
      <w:r>
        <w:t xml:space="preserve"> </w:t>
      </w:r>
      <w:r>
        <w:t xml:space="preserve">“how to walk worthily”</w:t>
      </w:r>
      <w:r>
        <w:t xml:space="preserve"> </w:t>
      </w:r>
      <w:r>
        <w:t xml:space="preserve">has missed the passage entirely.</w:t>
      </w:r>
    </w:p>
    <w:p>
      <w:pPr>
        <w:numPr>
          <w:ilvl w:val="0"/>
          <w:numId w:val="1002"/>
        </w:numPr>
      </w:pPr>
      <w:r>
        <w:rPr>
          <w:b/>
          <w:bCs/>
        </w:rPr>
        <w:t xml:space="preserve">Moralizing verse 10 (</w:t>
      </w:r>
      <w:r>
        <w:rPr>
          <w:b/>
          <w:bCs/>
        </w:rPr>
        <w:t xml:space="preserve">“walking in a manner worthy of the Lord”</w:t>
      </w:r>
      <w:r>
        <w:rPr>
          <w:b/>
          <w:bCs/>
        </w:rPr>
        <w:t xml:space="preserve">) without grounding it in verses 15–20.</w:t>
      </w:r>
      <w:r>
        <w:t xml:space="preserve"> </w:t>
      </w:r>
      <w:r>
        <w:t xml:space="preserve">The worthy walk of verse 10 is not a behavioral standard disconnected from Christology — it is the organic outworking of knowing who Christ is. Preaching</w:t>
      </w:r>
      <w:r>
        <w:t xml:space="preserve"> </w:t>
      </w:r>
      <w:r>
        <w:t xml:space="preserve">“walk worthily”</w:t>
      </w:r>
      <w:r>
        <w:t xml:space="preserve"> </w:t>
      </w:r>
      <w:r>
        <w:t xml:space="preserve">without first establishing</w:t>
      </w:r>
      <w:r>
        <w:t xml:space="preserve"> </w:t>
      </w:r>
      <w:r>
        <w:rPr>
          <w:i/>
          <w:iCs/>
        </w:rPr>
        <w:t xml:space="preserve">whose</w:t>
      </w:r>
      <w:r>
        <w:t xml:space="preserve"> </w:t>
      </w:r>
      <w:r>
        <w:t xml:space="preserve">walk it is and</w:t>
      </w:r>
      <w:r>
        <w:t xml:space="preserve"> </w:t>
      </w:r>
      <w:r>
        <w:rPr>
          <w:i/>
          <w:iCs/>
        </w:rPr>
        <w:t xml:space="preserve">who</w:t>
      </w:r>
      <w:r>
        <w:t xml:space="preserve"> </w:t>
      </w:r>
      <w:r>
        <w:t xml:space="preserve">enables it (v. 29 —</w:t>
      </w:r>
      <w:r>
        <w:t xml:space="preserve"> </w:t>
      </w:r>
      <w:r>
        <w:t xml:space="preserve">“all his energy that he powerfully works within me”</w:t>
      </w:r>
      <w:r>
        <w:t xml:space="preserve">) reduces the passage to a demanding imperative with no gospel power. The Clowney/Chapell anti-moralism principle applies directly: the imperative must be grounded in the indicative, and the indicative here is the Christ Hymn.</w:t>
      </w:r>
    </w:p>
    <w:p>
      <w:pPr>
        <w:numPr>
          <w:ilvl w:val="0"/>
          <w:numId w:val="1002"/>
        </w:numPr>
      </w:pPr>
      <w:r>
        <w:rPr>
          <w:b/>
          <w:bCs/>
        </w:rPr>
        <w:t xml:space="preserve">Softening or spiritualizing</w:t>
      </w:r>
      <w:r>
        <w:rPr>
          <w:b/>
          <w:bCs/>
        </w:rPr>
        <w:t xml:space="preserve"> </w:t>
      </w:r>
      <w:r>
        <w:rPr>
          <w:b/>
          <w:bCs/>
        </w:rPr>
        <w:t xml:space="preserve">“the domain of darkness”</w:t>
      </w:r>
      <w:r>
        <w:rPr>
          <w:b/>
          <w:bCs/>
        </w:rPr>
        <w:t xml:space="preserve"> </w:t>
      </w:r>
      <w:r>
        <w:rPr>
          <w:b/>
          <w:bCs/>
        </w:rPr>
        <w:t xml:space="preserve">(v. 13) into a metaphor for negative habits.</w:t>
      </w:r>
      <w:r>
        <w:t xml:space="preserve"> </w:t>
      </w:r>
      <w:r>
        <w:t xml:space="preserve">Paul’s language of</w:t>
      </w:r>
      <w:r>
        <w:t xml:space="preserve"> </w:t>
      </w:r>
      <w:r>
        <w:t xml:space="preserve">“domain of darkness”</w:t>
      </w:r>
      <w:r>
        <w:t xml:space="preserve"> </w:t>
      </w:r>
      <w:r>
        <w:t xml:space="preserve">and the</w:t>
      </w:r>
      <w:r>
        <w:t xml:space="preserve"> </w:t>
      </w:r>
      <w:r>
        <w:t xml:space="preserve">“transfer”</w:t>
      </w:r>
      <w:r>
        <w:t xml:space="preserve"> </w:t>
      </w:r>
      <w:r>
        <w:t xml:space="preserve">to the kingdom of the beloved Son is cosmic and judicial, not merely psychological. Reducing it to</w:t>
      </w:r>
      <w:r>
        <w:t xml:space="preserve"> </w:t>
      </w:r>
      <w:r>
        <w:t xml:space="preserve">“you used to have bad thought patterns and now you’re better”</w:t>
      </w:r>
      <w:r>
        <w:t xml:space="preserve"> </w:t>
      </w:r>
      <w:r>
        <w:t xml:space="preserve">evacuates the passage of its forensic and redemptive-historical weight. The darkness is a kingdom with genuine rulers and powers — the same powers mentioned in verse 16 as Christ’s creatures and in verse 20 as brought under reconciliation. Preach the full weight of the transfer.</w:t>
      </w:r>
    </w:p>
    <w:p>
      <w:pPr>
        <w:numPr>
          <w:ilvl w:val="0"/>
          <w:numId w:val="1002"/>
        </w:numPr>
      </w:pPr>
      <w:r>
        <w:rPr>
          <w:b/>
          <w:bCs/>
        </w:rPr>
        <w:t xml:space="preserve">Using verse 24 (</w:t>
      </w:r>
      <w:r>
        <w:rPr>
          <w:b/>
          <w:bCs/>
        </w:rPr>
        <w:t xml:space="preserve">“filling up what is lacking in Christ’s afflictions”</w:t>
      </w:r>
      <w:r>
        <w:rPr>
          <w:b/>
          <w:bCs/>
        </w:rPr>
        <w:t xml:space="preserve">) without adequately distinguishing Paul’s missional suffering from Christ’s atoning suffering.</w:t>
      </w:r>
      <w:r>
        <w:t xml:space="preserve"> </w:t>
      </w:r>
      <w:r>
        <w:t xml:space="preserve">This verse is one of the most commonly mishandled verses in the Pauline corpus. Without careful handling it can inadvertently suggest that Christ’s atonement was insufficient, which is precisely contrary to the letter’s entire argument. The preacher must distinguish between the unrepeatable, atoning sufferings of the cross (which are finished — Colossians 2:14, John 19:30) and the ongoing missional suffering of Christ’s body in the world. Paul’s joy in suffering is not because suffering atones — it is because suffering</w:t>
      </w:r>
      <w:r>
        <w:t xml:space="preserve"> </w:t>
      </w:r>
      <w:r>
        <w:rPr>
          <w:i/>
          <w:iCs/>
        </w:rPr>
        <w:t xml:space="preserve">witnesses</w:t>
      </w:r>
      <w:r>
        <w:t xml:space="preserve">, and his apostolic witness is what the Colossians’ faith depends upon.</w:t>
      </w:r>
    </w:p>
    <w:p>
      <w:pPr>
        <w:numPr>
          <w:ilvl w:val="0"/>
          <w:numId w:val="1002"/>
        </w:numPr>
      </w:pPr>
      <w:r>
        <w:rPr>
          <w:b/>
          <w:bCs/>
        </w:rPr>
        <w:t xml:space="preserve">Extracting</w:t>
      </w:r>
      <w:r>
        <w:rPr>
          <w:b/>
          <w:bCs/>
        </w:rPr>
        <w:t xml:space="preserve"> </w:t>
      </w:r>
      <w:r>
        <w:rPr>
          <w:b/>
          <w:bCs/>
        </w:rPr>
        <w:t xml:space="preserve">“Christ in you, the hope of glory”</w:t>
      </w:r>
      <w:r>
        <w:rPr>
          <w:b/>
          <w:bCs/>
        </w:rPr>
        <w:t xml:space="preserve"> </w:t>
      </w:r>
      <w:r>
        <w:rPr>
          <w:b/>
          <w:bCs/>
        </w:rPr>
        <w:t xml:space="preserve">(v. 27) from its context and treating it as a generic devotional promise.</w:t>
      </w:r>
      <w:r>
        <w:t xml:space="preserve"> </w:t>
      </w:r>
      <w:r>
        <w:t xml:space="preserve">Verse 27 is frequently preached as a warm, personal assurance detached from its context. In context,</w:t>
      </w:r>
      <w:r>
        <w:t xml:space="preserve"> </w:t>
      </w:r>
      <w:r>
        <w:t xml:space="preserve">“Christ in you”</w:t>
      </w:r>
      <w:r>
        <w:t xml:space="preserve"> </w:t>
      </w:r>
      <w:r>
        <w:t xml:space="preserve">is explosive:</w:t>
      </w:r>
      <w:r>
        <w:t xml:space="preserve"> </w:t>
      </w:r>
      <w:r>
        <w:rPr>
          <w:i/>
          <w:iCs/>
        </w:rPr>
        <w:t xml:space="preserve">you</w:t>
      </w:r>
      <w:r>
        <w:t xml:space="preserve"> </w:t>
      </w:r>
      <w:r>
        <w:t xml:space="preserve">refers to Gentiles — people who had no share in Israel’s covenant, no access to the mystery that was hidden for ages, now brought inside the covenant through Christ. The mystery is not merely</w:t>
      </w:r>
      <w:r>
        <w:t xml:space="preserve"> </w:t>
      </w:r>
      <w:r>
        <w:t xml:space="preserve">“Christ lives in my heart”</w:t>
      </w:r>
      <w:r>
        <w:t xml:space="preserve"> </w:t>
      </w:r>
      <w:r>
        <w:t xml:space="preserve">— it is that Christ now indwells</w:t>
      </w:r>
      <w:r>
        <w:t xml:space="preserve"> </w:t>
      </w:r>
      <w:r>
        <w:rPr>
          <w:i/>
          <w:iCs/>
        </w:rPr>
        <w:t xml:space="preserve">Gentiles</w:t>
      </w:r>
      <w:r>
        <w:t xml:space="preserve">, making them heirs of glory alongside Israel. This is the cosmic reversal that Paul’s apostolic ministry exists to announce. Preaching it generically as a quiet-time encouragement strips it of its redemptive-historical weight and its call to wonder.</w:t>
      </w:r>
    </w:p>
    <w:p>
      <w:pPr>
        <w:numPr>
          <w:ilvl w:val="0"/>
          <w:numId w:val="1002"/>
        </w:numPr>
      </w:pPr>
      <w:r>
        <w:rPr>
          <w:b/>
          <w:bCs/>
        </w:rPr>
        <w:t xml:space="preserve">Failing to connect the</w:t>
      </w:r>
      <w:r>
        <w:rPr>
          <w:b/>
          <w:bCs/>
        </w:rPr>
        <w:t xml:space="preserve"> </w:t>
      </w:r>
      <w:r>
        <w:rPr>
          <w:b/>
          <w:bCs/>
        </w:rPr>
        <w:t xml:space="preserve">“everyone”</w:t>
      </w:r>
      <w:r>
        <w:rPr>
          <w:b/>
          <w:bCs/>
        </w:rPr>
        <w:t xml:space="preserve"> </w:t>
      </w:r>
      <w:r>
        <w:rPr>
          <w:b/>
          <w:bCs/>
        </w:rPr>
        <w:t xml:space="preserve">of verse 28 with the anti-elitism of the passage.</w:t>
      </w:r>
      <w:r>
        <w:t xml:space="preserve"> </w:t>
      </w:r>
      <w:r>
        <w:t xml:space="preserve">Paul’s threefold</w:t>
      </w:r>
      <w:r>
        <w:t xml:space="preserve"> </w:t>
      </w:r>
      <w:r>
        <w:t xml:space="preserve">“everyone”</w:t>
      </w:r>
      <w:r>
        <w:t xml:space="preserve"> </w:t>
      </w:r>
      <w:r>
        <w:t xml:space="preserve">(</w:t>
      </w:r>
      <w:r>
        <w:rPr>
          <w:i/>
          <w:iCs/>
        </w:rPr>
        <w:t xml:space="preserve">panta anthrōpon</w:t>
      </w:r>
      <w:r>
        <w:t xml:space="preserve">) in verse 28 —</w:t>
      </w:r>
      <w:r>
        <w:t xml:space="preserve"> </w:t>
      </w:r>
      <w:r>
        <w:t xml:space="preserve">“warning everyone and teaching everyone… that we may present everyone mature in Christ”</w:t>
      </w:r>
      <w:r>
        <w:t xml:space="preserve"> </w:t>
      </w:r>
      <w:r>
        <w:t xml:space="preserve">— is a deliberate rhetorical move against any teaching that creates a tiered spirituality, an inner circle of the truly initiated, or a hierarchy of the more advanced. This directly addresses the Colossian error, which likely involved special knowledge or practices available only to some. The preacher who misses this turns Paul’s anti-elitist manifesto into a mere statement about inclusion, losing the polemical edge that the passage’s original context demands.</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2026-07-14T21:08:12Z</dcterms:created>
  <dcterms:modified xsi:type="dcterms:W3CDTF">2026-07-14T21:08:12Z</dcterms:modified>
</cp:coreProperties>
</file>

<file path=docProps/custom.xml><?xml version="1.0" encoding="utf-8"?>
<Properties xmlns="http://schemas.openxmlformats.org/officeDocument/2006/custom-properties" xmlns:vt="http://schemas.openxmlformats.org/officeDocument/2006/docPropsVTypes"/>
</file>